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BB48E3" w14:textId="6508E813" w:rsidR="000E7BE9" w:rsidRPr="000E7BE9" w:rsidRDefault="000E7BE9" w:rsidP="000E7BE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E7BE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ГОДОВОЙ ОТЧЁТ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ЗА 2025 ГОД</w:t>
      </w:r>
    </w:p>
    <w:p w14:paraId="08E7E8DC" w14:textId="47800F4D" w:rsidR="000E7BE9" w:rsidRPr="000E7BE9" w:rsidRDefault="000E7BE9" w:rsidP="000E7B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t>о деятельности Белгородского регионального отделения</w:t>
      </w: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Общероссийского общественного движения «Русский Лад»</w:t>
      </w:r>
    </w:p>
    <w:p w14:paraId="43DD02D6" w14:textId="77777777" w:rsidR="000E7BE9" w:rsidRPr="000E7BE9" w:rsidRDefault="000E7BE9" w:rsidP="000E7BE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0E7BE9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Общие положения</w:t>
      </w:r>
    </w:p>
    <w:p w14:paraId="10C29E15" w14:textId="77777777" w:rsidR="000E7BE9" w:rsidRPr="000E7BE9" w:rsidRDefault="000E7BE9" w:rsidP="000E7B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отчётном году Белгородское региональное отделение Общероссийского общественного движения «Русский Лад» продолжило системную работу по реализации уставных целей и задач, направленных на укрепление гражданского общества, развитие социальной ответственности, поддержку общественно значимых инициатив и формирование комфортной и доступной среды для жителей региона.</w:t>
      </w:r>
    </w:p>
    <w:p w14:paraId="153747B9" w14:textId="77777777" w:rsidR="000E7BE9" w:rsidRPr="000E7BE9" w:rsidRDefault="000E7BE9" w:rsidP="000E7B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Деятельность организации осуществлялась в тесном взаимодействии с органами государственной власти, органами местного самоуправления, общественными объединениями, образовательными и культурными учреждениями, а также представителями экспертного сообщества.</w:t>
      </w:r>
    </w:p>
    <w:p w14:paraId="04C7519D" w14:textId="77777777" w:rsidR="000E7BE9" w:rsidRPr="000E7BE9" w:rsidRDefault="000E7BE9" w:rsidP="000E7B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6C69A9E2">
          <v:rect id="_x0000_i1025" style="width:0;height:1.5pt" o:hralign="center" o:hrstd="t" o:hr="t" fillcolor="#a0a0a0" stroked="f"/>
        </w:pict>
      </w:r>
    </w:p>
    <w:p w14:paraId="6D92997F" w14:textId="77777777" w:rsidR="000E7BE9" w:rsidRPr="000E7BE9" w:rsidRDefault="000E7BE9" w:rsidP="000E7BE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0E7BE9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1. Развитие общественного диалога и экспертной деятельности</w:t>
      </w:r>
    </w:p>
    <w:p w14:paraId="2C179672" w14:textId="77777777" w:rsidR="000E7BE9" w:rsidRPr="000E7BE9" w:rsidRDefault="000E7BE9" w:rsidP="000E7B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 из ключевых направлений работы в отчётном периоде стало участие в обсуждении и сопровождении вопросов, связанных с развитием социальной инфраструктуры и формированием доступной среды.</w:t>
      </w:r>
    </w:p>
    <w:p w14:paraId="1FF37041" w14:textId="77777777" w:rsidR="000E7BE9" w:rsidRPr="000E7BE9" w:rsidRDefault="000E7BE9" w:rsidP="000E7B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года представители организации:</w:t>
      </w:r>
    </w:p>
    <w:p w14:paraId="5926231C" w14:textId="77777777" w:rsidR="000E7BE9" w:rsidRPr="000E7BE9" w:rsidRDefault="000E7BE9" w:rsidP="000E7BE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принимали участие в рабочих встречах с руководителями профильных министерств и ведомств Белгородской области;</w:t>
      </w:r>
    </w:p>
    <w:p w14:paraId="271DDD8A" w14:textId="77777777" w:rsidR="000E7BE9" w:rsidRPr="000E7BE9" w:rsidRDefault="000E7BE9" w:rsidP="000E7BE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участвовали в обсуждении вопросов обеспечения доступности объектов здравоохранения, образования, культуры и социальной защиты;</w:t>
      </w:r>
    </w:p>
    <w:p w14:paraId="3FC8ADFB" w14:textId="77777777" w:rsidR="000E7BE9" w:rsidRPr="000E7BE9" w:rsidRDefault="000E7BE9" w:rsidP="000E7BE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выступали с экспертными докладами на совещаниях и видеоконференциях;</w:t>
      </w:r>
    </w:p>
    <w:p w14:paraId="10C74E87" w14:textId="77777777" w:rsidR="000E7BE9" w:rsidRPr="000E7BE9" w:rsidRDefault="000E7BE9" w:rsidP="000E7BE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проводили консультационную работу с руководителями учреждений.</w:t>
      </w:r>
    </w:p>
    <w:p w14:paraId="491C4A70" w14:textId="77777777" w:rsidR="000E7BE9" w:rsidRPr="000E7BE9" w:rsidRDefault="000E7BE9" w:rsidP="000E7B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Особое внимание уделялось вопросам соблюдения законодательства в сфере обеспечения доступности для маломобильных групп населения, формированию корректного подхода к проектированию и адаптации объектов социальной инфраструктуры.</w:t>
      </w:r>
    </w:p>
    <w:p w14:paraId="5D6089C5" w14:textId="77777777" w:rsidR="000E7BE9" w:rsidRPr="000E7BE9" w:rsidRDefault="000E7BE9" w:rsidP="000E7B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2CA731C6">
          <v:rect id="_x0000_i1026" style="width:0;height:1.5pt" o:hralign="center" o:hrstd="t" o:hr="t" fillcolor="#a0a0a0" stroked="f"/>
        </w:pict>
      </w:r>
    </w:p>
    <w:p w14:paraId="5B9237A9" w14:textId="77777777" w:rsidR="000E7BE9" w:rsidRPr="000E7BE9" w:rsidRDefault="000E7BE9" w:rsidP="000E7BE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0E7BE9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2. Участие в общественном и прокурорском контроле</w:t>
      </w:r>
    </w:p>
    <w:p w14:paraId="136E3A38" w14:textId="77777777" w:rsidR="000E7BE9" w:rsidRPr="000E7BE9" w:rsidRDefault="000E7BE9" w:rsidP="000E7B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отчётном году представители организации принимали участие в выездных проверках объектов социальной инфраструктуры в муниципальных образованиях Белгородской области.</w:t>
      </w:r>
    </w:p>
    <w:p w14:paraId="06BC386F" w14:textId="77777777" w:rsidR="000E7BE9" w:rsidRPr="000E7BE9" w:rsidRDefault="000E7BE9" w:rsidP="000E7B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Проверки проводились совместно с органами прокуратуры и представителями общественных объединений. В рамках выездных мероприятий обследовались:</w:t>
      </w:r>
    </w:p>
    <w:p w14:paraId="7DCDB5BD" w14:textId="77777777" w:rsidR="000E7BE9" w:rsidRPr="000E7BE9" w:rsidRDefault="000E7BE9" w:rsidP="000E7BE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образовательные учреждения (школы, детские сады, учреждения среднего профессионального образования);</w:t>
      </w:r>
    </w:p>
    <w:p w14:paraId="57C2156F" w14:textId="77777777" w:rsidR="000E7BE9" w:rsidRPr="000E7BE9" w:rsidRDefault="000E7BE9" w:rsidP="000E7BE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учреждения здравоохранения;</w:t>
      </w:r>
    </w:p>
    <w:p w14:paraId="4BBD343E" w14:textId="77777777" w:rsidR="000E7BE9" w:rsidRPr="000E7BE9" w:rsidRDefault="000E7BE9" w:rsidP="000E7BE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объекты социальной защиты;</w:t>
      </w:r>
    </w:p>
    <w:p w14:paraId="3489FE19" w14:textId="77777777" w:rsidR="000E7BE9" w:rsidRPr="000E7BE9" w:rsidRDefault="000E7BE9" w:rsidP="000E7BE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административные здания.</w:t>
      </w:r>
    </w:p>
    <w:p w14:paraId="2CE5DB2D" w14:textId="77777777" w:rsidR="000E7BE9" w:rsidRPr="000E7BE9" w:rsidRDefault="000E7BE9" w:rsidP="000E7B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обследований анализировалось фактическое состояние доступности объектов, соответствие установленного оборудования нормативным требованиям, корректность организации маршрутов движения, а также реальная возможность использования элементов доступной среды гражданами.</w:t>
      </w:r>
    </w:p>
    <w:p w14:paraId="09161BE0" w14:textId="77777777" w:rsidR="000E7BE9" w:rsidRPr="000E7BE9" w:rsidRDefault="000E7BE9" w:rsidP="000E7B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итогам мероприятий формировались рекомендации по устранению выявленных недостатков и повышению качества среды.</w:t>
      </w:r>
    </w:p>
    <w:p w14:paraId="303821A4" w14:textId="77777777" w:rsidR="000E7BE9" w:rsidRPr="000E7BE9" w:rsidRDefault="000E7BE9" w:rsidP="000E7B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252D3759">
          <v:rect id="_x0000_i1027" style="width:0;height:1.5pt" o:hralign="center" o:hrstd="t" o:hr="t" fillcolor="#a0a0a0" stroked="f"/>
        </w:pict>
      </w:r>
    </w:p>
    <w:p w14:paraId="746F4C11" w14:textId="77777777" w:rsidR="000E7BE9" w:rsidRPr="000E7BE9" w:rsidRDefault="000E7BE9" w:rsidP="000E7BE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0E7BE9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3. Методическая и просветительская работа</w:t>
      </w:r>
    </w:p>
    <w:p w14:paraId="6CC630EB" w14:textId="77777777" w:rsidR="000E7BE9" w:rsidRPr="000E7BE9" w:rsidRDefault="000E7BE9" w:rsidP="000E7B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года организация активно вела разъяснительную и просветительскую деятельность.</w:t>
      </w:r>
    </w:p>
    <w:p w14:paraId="0A4F943F" w14:textId="77777777" w:rsidR="000E7BE9" w:rsidRPr="000E7BE9" w:rsidRDefault="000E7BE9" w:rsidP="000E7B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Были проведены:</w:t>
      </w:r>
    </w:p>
    <w:p w14:paraId="29F6E584" w14:textId="77777777" w:rsidR="000E7BE9" w:rsidRPr="000E7BE9" w:rsidRDefault="000E7BE9" w:rsidP="000E7BE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t>лекции и семинары для руководителей учреждений культуры;</w:t>
      </w:r>
    </w:p>
    <w:p w14:paraId="7FCFCE5E" w14:textId="77777777" w:rsidR="000E7BE9" w:rsidRPr="000E7BE9" w:rsidRDefault="000E7BE9" w:rsidP="000E7BE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выступления на совещаниях с представителями здравоохранения;</w:t>
      </w:r>
    </w:p>
    <w:p w14:paraId="622CEF0C" w14:textId="77777777" w:rsidR="000E7BE9" w:rsidRPr="000E7BE9" w:rsidRDefault="000E7BE9" w:rsidP="000E7BE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консультационные мероприятия для муниципальных служащих;</w:t>
      </w:r>
    </w:p>
    <w:p w14:paraId="70DB85C9" w14:textId="77777777" w:rsidR="000E7BE9" w:rsidRPr="000E7BE9" w:rsidRDefault="000E7BE9" w:rsidP="000E7BE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встречи с представителями общественных объединений.</w:t>
      </w:r>
    </w:p>
    <w:p w14:paraId="30A85579" w14:textId="77777777" w:rsidR="000E7BE9" w:rsidRPr="000E7BE9" w:rsidRDefault="000E7BE9" w:rsidP="000E7B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Основной акцент делался на недопустимость формального подхода к вопросам доступной среды, необходимости профессионального сопровождения проектов и комплексного анализа объектов до начала работ по адаптации.</w:t>
      </w:r>
    </w:p>
    <w:p w14:paraId="44E3DAB3" w14:textId="77777777" w:rsidR="000E7BE9" w:rsidRPr="000E7BE9" w:rsidRDefault="000E7BE9" w:rsidP="000E7B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Особое внимание уделялось формированию понимания того, что доступность — это не только выполнение требований закона, но и показатель качества управления и социальной ответственности учреждения.</w:t>
      </w:r>
    </w:p>
    <w:p w14:paraId="7449D366" w14:textId="77777777" w:rsidR="000E7BE9" w:rsidRPr="000E7BE9" w:rsidRDefault="000E7BE9" w:rsidP="000E7B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52B11092">
          <v:rect id="_x0000_i1028" style="width:0;height:1.5pt" o:hralign="center" o:hrstd="t" o:hr="t" fillcolor="#a0a0a0" stroked="f"/>
        </w:pict>
      </w:r>
    </w:p>
    <w:p w14:paraId="4F3FF01B" w14:textId="77777777" w:rsidR="000E7BE9" w:rsidRPr="000E7BE9" w:rsidRDefault="000E7BE9" w:rsidP="000E7BE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0E7BE9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4. Взаимодействие с органами государственной власти</w:t>
      </w:r>
    </w:p>
    <w:p w14:paraId="62EB25FB" w14:textId="77777777" w:rsidR="000E7BE9" w:rsidRPr="000E7BE9" w:rsidRDefault="000E7BE9" w:rsidP="000E7B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отчётном году состоялись рабочие встречи с представителями органов исполнительной власти региона, в том числе профильных министерств.</w:t>
      </w:r>
    </w:p>
    <w:p w14:paraId="721CF6C8" w14:textId="77777777" w:rsidR="000E7BE9" w:rsidRPr="000E7BE9" w:rsidRDefault="000E7BE9" w:rsidP="000E7B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Обсуждались вопросы:</w:t>
      </w:r>
    </w:p>
    <w:p w14:paraId="5C34465F" w14:textId="77777777" w:rsidR="000E7BE9" w:rsidRPr="000E7BE9" w:rsidRDefault="000E7BE9" w:rsidP="000E7BE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повышения качества обследования объектов;</w:t>
      </w:r>
    </w:p>
    <w:p w14:paraId="5C7CA41E" w14:textId="77777777" w:rsidR="000E7BE9" w:rsidRPr="000E7BE9" w:rsidRDefault="000E7BE9" w:rsidP="000E7BE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совершенствования методических подходов;</w:t>
      </w:r>
    </w:p>
    <w:p w14:paraId="34B10B89" w14:textId="77777777" w:rsidR="000E7BE9" w:rsidRPr="000E7BE9" w:rsidRDefault="000E7BE9" w:rsidP="000E7BE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формирования единой практики реализации требований законодательства;</w:t>
      </w:r>
    </w:p>
    <w:p w14:paraId="07144B2F" w14:textId="77777777" w:rsidR="000E7BE9" w:rsidRPr="000E7BE9" w:rsidRDefault="000E7BE9" w:rsidP="000E7BE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межведомственного взаимодействия при реализации мероприятий по адаптации зданий.</w:t>
      </w:r>
    </w:p>
    <w:p w14:paraId="3094F755" w14:textId="77777777" w:rsidR="000E7BE9" w:rsidRPr="000E7BE9" w:rsidRDefault="000E7BE9" w:rsidP="000E7B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Достигнуты договорённости о дальнейшем сотрудничестве, обмене информацией и участии в рабочих мероприятиях.</w:t>
      </w:r>
    </w:p>
    <w:p w14:paraId="5DE146A1" w14:textId="77777777" w:rsidR="000E7BE9" w:rsidRPr="000E7BE9" w:rsidRDefault="000E7BE9" w:rsidP="000E7B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6DD59690">
          <v:rect id="_x0000_i1029" style="width:0;height:1.5pt" o:hralign="center" o:hrstd="t" o:hr="t" fillcolor="#a0a0a0" stroked="f"/>
        </w:pict>
      </w:r>
    </w:p>
    <w:p w14:paraId="265F64A8" w14:textId="77777777" w:rsidR="000E7BE9" w:rsidRPr="000E7BE9" w:rsidRDefault="000E7BE9" w:rsidP="000E7BE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0E7BE9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5. Общественные инициативы и партнёрство</w:t>
      </w:r>
    </w:p>
    <w:p w14:paraId="34A55687" w14:textId="77777777" w:rsidR="000E7BE9" w:rsidRPr="000E7BE9" w:rsidRDefault="000E7BE9" w:rsidP="000E7B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продолжила развитие партнёрских связей с общественными объединениями, волонтёрскими структурами и экспертными сообществами.</w:t>
      </w:r>
    </w:p>
    <w:p w14:paraId="45F5362F" w14:textId="77777777" w:rsidR="000E7BE9" w:rsidRPr="000E7BE9" w:rsidRDefault="000E7BE9" w:rsidP="000E7B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Совместные мероприятия позволили:</w:t>
      </w:r>
    </w:p>
    <w:p w14:paraId="6B2C8B4E" w14:textId="77777777" w:rsidR="000E7BE9" w:rsidRPr="000E7BE9" w:rsidRDefault="000E7BE9" w:rsidP="000E7BE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повысить информированность граждан о правах людей с инвалидностью;</w:t>
      </w:r>
    </w:p>
    <w:p w14:paraId="26E90E32" w14:textId="77777777" w:rsidR="000E7BE9" w:rsidRPr="000E7BE9" w:rsidRDefault="000E7BE9" w:rsidP="000E7BE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привлечь внимание к проблемам фактической доступности;</w:t>
      </w:r>
    </w:p>
    <w:p w14:paraId="55D26C81" w14:textId="77777777" w:rsidR="000E7BE9" w:rsidRPr="000E7BE9" w:rsidRDefault="000E7BE9" w:rsidP="000E7BE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сформировать конструктивный общественный диалог.</w:t>
      </w:r>
    </w:p>
    <w:p w14:paraId="049970A0" w14:textId="77777777" w:rsidR="000E7BE9" w:rsidRPr="000E7BE9" w:rsidRDefault="000E7BE9" w:rsidP="000E7B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велась в формате открытого взаимодействия, с учётом мнения граждан и представителей профильных сообществ.</w:t>
      </w:r>
    </w:p>
    <w:p w14:paraId="0D8262D9" w14:textId="77777777" w:rsidR="000E7BE9" w:rsidRPr="000E7BE9" w:rsidRDefault="000E7BE9" w:rsidP="000E7B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35FE173C">
          <v:rect id="_x0000_i1030" style="width:0;height:1.5pt" o:hralign="center" o:hrstd="t" o:hr="t" fillcolor="#a0a0a0" stroked="f"/>
        </w:pict>
      </w:r>
    </w:p>
    <w:p w14:paraId="5E16E590" w14:textId="77777777" w:rsidR="000E7BE9" w:rsidRPr="000E7BE9" w:rsidRDefault="000E7BE9" w:rsidP="000E7BE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0E7BE9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6. Информационная деятельность</w:t>
      </w:r>
    </w:p>
    <w:p w14:paraId="2F71B123" w14:textId="77777777" w:rsidR="000E7BE9" w:rsidRPr="000E7BE9" w:rsidRDefault="000E7BE9" w:rsidP="000E7B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года организация регулярно освещала свою деятельность на официальных интернет-ресурсах и в социальных сетях.</w:t>
      </w:r>
    </w:p>
    <w:p w14:paraId="37A54DCD" w14:textId="77777777" w:rsidR="000E7BE9" w:rsidRPr="000E7BE9" w:rsidRDefault="000E7BE9" w:rsidP="000E7B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t>Публикации были направлены на:</w:t>
      </w:r>
    </w:p>
    <w:p w14:paraId="5BA69341" w14:textId="77777777" w:rsidR="000E7BE9" w:rsidRPr="000E7BE9" w:rsidRDefault="000E7BE9" w:rsidP="000E7BE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информирование населения о проводимых мероприятиях;</w:t>
      </w:r>
    </w:p>
    <w:p w14:paraId="206C0007" w14:textId="77777777" w:rsidR="000E7BE9" w:rsidRPr="000E7BE9" w:rsidRDefault="000E7BE9" w:rsidP="000E7BE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разъяснение нормативных требований;</w:t>
      </w:r>
    </w:p>
    <w:p w14:paraId="6A49D718" w14:textId="77777777" w:rsidR="000E7BE9" w:rsidRPr="000E7BE9" w:rsidRDefault="000E7BE9" w:rsidP="000E7BE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популяризацию принципов доступной среды;</w:t>
      </w:r>
    </w:p>
    <w:p w14:paraId="2DCDA9A8" w14:textId="77777777" w:rsidR="000E7BE9" w:rsidRPr="000E7BE9" w:rsidRDefault="000E7BE9" w:rsidP="000E7BE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позитивного общественного мнения о системной работе в социальной сфере.</w:t>
      </w:r>
    </w:p>
    <w:p w14:paraId="45F26820" w14:textId="77777777" w:rsidR="000E7BE9" w:rsidRPr="000E7BE9" w:rsidRDefault="000E7BE9" w:rsidP="000E7B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Информационная политика строилась на принципах прозрачности, открытости и общественной значимости.</w:t>
      </w:r>
    </w:p>
    <w:p w14:paraId="7F916225" w14:textId="77777777" w:rsidR="000E7BE9" w:rsidRPr="000E7BE9" w:rsidRDefault="000E7BE9" w:rsidP="000E7B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6FCE3BA0">
          <v:rect id="_x0000_i1031" style="width:0;height:1.5pt" o:hralign="center" o:hrstd="t" o:hr="t" fillcolor="#a0a0a0" stroked="f"/>
        </w:pict>
      </w:r>
    </w:p>
    <w:p w14:paraId="076F336F" w14:textId="77777777" w:rsidR="000E7BE9" w:rsidRPr="000E7BE9" w:rsidRDefault="000E7BE9" w:rsidP="000E7BE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0E7BE9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7. Итоги года</w:t>
      </w:r>
    </w:p>
    <w:p w14:paraId="5014E4E4" w14:textId="77777777" w:rsidR="000E7BE9" w:rsidRPr="000E7BE9" w:rsidRDefault="000E7BE9" w:rsidP="000E7B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итогам отчётного периода можно отметить:</w:t>
      </w:r>
    </w:p>
    <w:p w14:paraId="4C9DE82D" w14:textId="77777777" w:rsidR="000E7BE9" w:rsidRPr="000E7BE9" w:rsidRDefault="000E7BE9" w:rsidP="000E7BE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t>укрепление экспертного статуса организации;</w:t>
      </w:r>
    </w:p>
    <w:p w14:paraId="60E0EF05" w14:textId="77777777" w:rsidR="000E7BE9" w:rsidRPr="000E7BE9" w:rsidRDefault="000E7BE9" w:rsidP="000E7BE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расширение взаимодействия с государственными структурами;</w:t>
      </w:r>
    </w:p>
    <w:p w14:paraId="303E8981" w14:textId="77777777" w:rsidR="000E7BE9" w:rsidRPr="000E7BE9" w:rsidRDefault="000E7BE9" w:rsidP="000E7BE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активное участие в проверочных и консультативных мероприятиях;</w:t>
      </w:r>
    </w:p>
    <w:p w14:paraId="6A2DE8E9" w14:textId="77777777" w:rsidR="000E7BE9" w:rsidRPr="000E7BE9" w:rsidRDefault="000E7BE9" w:rsidP="000E7BE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уровня информированности руководителей учреждений о требованиях законодательства;</w:t>
      </w:r>
    </w:p>
    <w:p w14:paraId="7E4D24AF" w14:textId="77777777" w:rsidR="000E7BE9" w:rsidRPr="000E7BE9" w:rsidRDefault="000E7BE9" w:rsidP="000E7BE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развитие общественного контроля и методического сопровождения.</w:t>
      </w:r>
    </w:p>
    <w:p w14:paraId="708538F2" w14:textId="77777777" w:rsidR="000E7BE9" w:rsidRPr="000E7BE9" w:rsidRDefault="000E7BE9" w:rsidP="000E7B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продолжает последовательно реализовывать свои уставные задачи, ориентируясь на долгосрочное развитие региона, укрепление гражданского общества и повышение качества социальной инфраструктуры.</w:t>
      </w:r>
    </w:p>
    <w:p w14:paraId="41E680FE" w14:textId="77777777" w:rsidR="000E7BE9" w:rsidRPr="000E7BE9" w:rsidRDefault="000E7BE9" w:rsidP="000E7B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55D2595E">
          <v:rect id="_x0000_i1032" style="width:0;height:1.5pt" o:hralign="center" o:hrstd="t" o:hr="t" fillcolor="#a0a0a0" stroked="f"/>
        </w:pict>
      </w:r>
    </w:p>
    <w:p w14:paraId="42EF6B76" w14:textId="77777777" w:rsidR="000E7BE9" w:rsidRPr="000E7BE9" w:rsidRDefault="000E7BE9" w:rsidP="000E7BE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0E7BE9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Перспективы на следующий год</w:t>
      </w:r>
    </w:p>
    <w:p w14:paraId="75FA69E0" w14:textId="77777777" w:rsidR="000E7BE9" w:rsidRPr="000E7BE9" w:rsidRDefault="000E7BE9" w:rsidP="000E7B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планах организации:</w:t>
      </w:r>
    </w:p>
    <w:p w14:paraId="22BCB8AD" w14:textId="77777777" w:rsidR="000E7BE9" w:rsidRPr="000E7BE9" w:rsidRDefault="000E7BE9" w:rsidP="000E7BE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дальнейшее развитие экспертной деятельности;</w:t>
      </w:r>
    </w:p>
    <w:p w14:paraId="3D0599E4" w14:textId="77777777" w:rsidR="000E7BE9" w:rsidRPr="000E7BE9" w:rsidRDefault="000E7BE9" w:rsidP="000E7BE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межведомственных мероприятиях;</w:t>
      </w:r>
    </w:p>
    <w:p w14:paraId="1AED9FE4" w14:textId="77777777" w:rsidR="000E7BE9" w:rsidRPr="000E7BE9" w:rsidRDefault="000E7BE9" w:rsidP="000E7BE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расширение просветительской работы;</w:t>
      </w:r>
    </w:p>
    <w:p w14:paraId="291B9C10" w14:textId="77777777" w:rsidR="000E7BE9" w:rsidRPr="000E7BE9" w:rsidRDefault="000E7BE9" w:rsidP="000E7BE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социально значимых проектах;</w:t>
      </w:r>
    </w:p>
    <w:p w14:paraId="233EC810" w14:textId="77777777" w:rsidR="000E7BE9" w:rsidRPr="000E7BE9" w:rsidRDefault="000E7BE9" w:rsidP="000E7BE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совершенствование механизмов общественного контроля.</w:t>
      </w:r>
    </w:p>
    <w:p w14:paraId="3A8DD4C5" w14:textId="77777777" w:rsidR="000E7BE9" w:rsidRPr="000E7BE9" w:rsidRDefault="000E7BE9" w:rsidP="000E7B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BE9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Белгородское региональное отделение «Русский Лад» подтверждает готовность к открытому взаимодействию и продолжению системной работы в интересах жителей региона.</w:t>
      </w:r>
    </w:p>
    <w:p w14:paraId="056B0BCC" w14:textId="77777777" w:rsidR="00BE4523" w:rsidRDefault="00BE4523"/>
    <w:sectPr w:rsidR="00BE45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F15937"/>
    <w:multiLevelType w:val="multilevel"/>
    <w:tmpl w:val="93B4D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BBE70F1"/>
    <w:multiLevelType w:val="multilevel"/>
    <w:tmpl w:val="55681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DA15056"/>
    <w:multiLevelType w:val="multilevel"/>
    <w:tmpl w:val="97DC4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7E063F1"/>
    <w:multiLevelType w:val="multilevel"/>
    <w:tmpl w:val="CF4E5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DCC2EDC"/>
    <w:multiLevelType w:val="multilevel"/>
    <w:tmpl w:val="E42AB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1E029DF"/>
    <w:multiLevelType w:val="multilevel"/>
    <w:tmpl w:val="0C440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A2F2D41"/>
    <w:multiLevelType w:val="multilevel"/>
    <w:tmpl w:val="BDFC0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A24E66"/>
    <w:multiLevelType w:val="multilevel"/>
    <w:tmpl w:val="E0E65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3"/>
  </w:num>
  <w:num w:numId="5">
    <w:abstractNumId w:val="6"/>
  </w:num>
  <w:num w:numId="6">
    <w:abstractNumId w:val="5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49F"/>
    <w:rsid w:val="000E7BE9"/>
    <w:rsid w:val="00AF649F"/>
    <w:rsid w:val="00BE4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7293F"/>
  <w15:chartTrackingRefBased/>
  <w15:docId w15:val="{BF74DE49-59A3-4EEF-9031-71BDDE229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E7BE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E7BE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E7BE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E7BE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0E7B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E7B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10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883</Words>
  <Characters>5038</Characters>
  <Application>Microsoft Office Word</Application>
  <DocSecurity>0</DocSecurity>
  <Lines>41</Lines>
  <Paragraphs>11</Paragraphs>
  <ScaleCrop>false</ScaleCrop>
  <Company/>
  <LinksUpToDate>false</LinksUpToDate>
  <CharactersWithSpaces>5910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2026-02-27T17:42:00Z</dcterms:created>
  <dcterms:modified xsi:type="dcterms:W3CDTF">2026-02-27T17:44:00Z</dcterms:modified>
</cp:coreProperties>
</file>